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39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Informacija 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Pastabos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Klubo pavadinimas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Jurid. Asmens pavadinimas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Jurid. Asmens kodas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Jurid. Asmens adresas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 jurid. Asmuo turi paramos gavėjo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Statusą (pažymėti  TAIP/NE) 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Paraišką teikiančio asmens kontaktai 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(Vardas, pavardė, el. Paštas, mob. Nr)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Prašoma paramos suma (M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 xml:space="preserve">in suma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10</w:t>
            </w:r>
            <w:r>
              <w:rPr>
                <w:b/>
                <w:sz w:val="24"/>
                <w:szCs w:val="24"/>
              </w:rPr>
              <w:t>00 eur)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en-US"/>
              </w:rPr>
              <w:t>Nurudoma suma, kuri</w:t>
            </w:r>
            <w:r>
              <w:rPr>
                <w:rFonts w:hint="default"/>
                <w:b/>
                <w:sz w:val="24"/>
                <w:szCs w:val="24"/>
                <w:lang w:val="lt-LT"/>
              </w:rPr>
              <w:t xml:space="preserve">ą prie projekto prideda pareiškėjas (ne mažiau kaip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10 proc.)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Trumpas projekto aprašymas 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(Max- 300 žodžių).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Projekto aparšyme taip pat reikia nurodyti komunikacijos kanalus (klubo FB profilio ar interneto svetainės adresą, esamus darbus)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/>
    <w:sectPr>
      <w:pgSz w:w="11906" w:h="16838"/>
      <w:pgMar w:top="1701" w:right="567" w:bottom="1134" w:left="1701" w:header="567" w:footer="567" w:gutter="0"/>
      <w:cols w:space="1296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C"/>
    <w:rsid w:val="0023399D"/>
    <w:rsid w:val="003F74FC"/>
    <w:rsid w:val="009337C9"/>
    <w:rsid w:val="00B374AA"/>
    <w:rsid w:val="00B97C63"/>
    <w:rsid w:val="00D52D26"/>
    <w:rsid w:val="337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t-L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2019-05-29T11:47:00Z</dcterms:created>
  <dc:creator>DELL</dc:creator>
  <cp:lastModifiedBy>DELL</cp:lastModifiedBy>
  <dcterms:modified xsi:type="dcterms:W3CDTF">2021-02-04T11:37:45Z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